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88758">
      <w:pPr>
        <w:rPr>
          <w:rFonts w:hint="eastAsia" w:ascii="黑体" w:hAnsi="黑体" w:eastAsia="黑体" w:cs="黑体"/>
          <w:sz w:val="32"/>
        </w:rPr>
      </w:pPr>
      <w:bookmarkStart w:id="0" w:name="_GoBack"/>
      <w:bookmarkEnd w:id="0"/>
    </w:p>
    <w:p w14:paraId="6BD15DB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 w14:paraId="0DB2DF91">
      <w:pPr>
        <w:spacing w:line="5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 w14:paraId="4E23A422">
      <w:pPr>
        <w:spacing w:line="5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 w14:paraId="0EE3A9D9">
      <w:pPr>
        <w:spacing w:line="500" w:lineRule="exact"/>
        <w:jc w:val="center"/>
        <w:rPr>
          <w:rFonts w:ascii="方正小标宋简体" w:hAnsi="仿宋" w:eastAsia="方正小标宋简体" w:cs="Times New Roman"/>
          <w:sz w:val="52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32"/>
          <w:lang w:eastAsia="zh-CN"/>
        </w:rPr>
        <w:t>芜湖市</w:t>
      </w:r>
      <w:r>
        <w:rPr>
          <w:rFonts w:hint="eastAsia" w:ascii="方正小标宋简体" w:hAnsi="仿宋" w:eastAsia="方正小标宋简体" w:cs="宋体"/>
          <w:kern w:val="0"/>
          <w:sz w:val="44"/>
          <w:szCs w:val="32"/>
        </w:rPr>
        <w:t>海外知识产权风险预警项目</w:t>
      </w:r>
      <w:r>
        <w:rPr>
          <w:rFonts w:hint="eastAsia" w:ascii="方正小标宋简体" w:hAnsi="仿宋" w:eastAsia="方正小标宋简体" w:cs="宋体"/>
          <w:sz w:val="44"/>
          <w:szCs w:val="32"/>
        </w:rPr>
        <w:t>申报书</w:t>
      </w:r>
    </w:p>
    <w:p w14:paraId="76A59F0B">
      <w:pPr>
        <w:spacing w:line="500" w:lineRule="exact"/>
        <w:jc w:val="center"/>
        <w:rPr>
          <w:rFonts w:ascii="仿宋" w:hAnsi="仿宋" w:eastAsia="仿宋" w:cs="Times New Roman"/>
          <w:sz w:val="30"/>
          <w:szCs w:val="32"/>
        </w:rPr>
      </w:pPr>
    </w:p>
    <w:p w14:paraId="26B9B6C7">
      <w:pPr>
        <w:spacing w:line="700" w:lineRule="exact"/>
        <w:ind w:firstLine="720"/>
        <w:rPr>
          <w:rFonts w:ascii="仿宋" w:hAnsi="仿宋" w:eastAsia="仿宋" w:cs="Times New Roman"/>
          <w:spacing w:val="76"/>
          <w:sz w:val="32"/>
          <w:szCs w:val="32"/>
        </w:rPr>
      </w:pPr>
    </w:p>
    <w:p w14:paraId="5671CAC9">
      <w:pPr>
        <w:spacing w:line="7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76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 w14:paraId="65B039C7">
      <w:pPr>
        <w:spacing w:line="7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76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 w14:paraId="5FB65785">
      <w:pPr>
        <w:spacing w:line="7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2EA3B334">
      <w:pPr>
        <w:spacing w:line="7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项目联系人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 w14:paraId="71623B5E">
      <w:pPr>
        <w:spacing w:line="7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 报 日 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 w14:paraId="6587AFC6">
      <w:pPr>
        <w:rPr>
          <w:rFonts w:ascii="仿宋" w:hAnsi="仿宋" w:eastAsia="仿宋" w:cs="Times New Roman"/>
          <w:sz w:val="30"/>
          <w:szCs w:val="32"/>
          <w:u w:val="single"/>
        </w:rPr>
      </w:pPr>
    </w:p>
    <w:p w14:paraId="55F47A8D">
      <w:pPr>
        <w:rPr>
          <w:rFonts w:ascii="仿宋" w:hAnsi="仿宋" w:eastAsia="仿宋" w:cs="Times New Roman"/>
          <w:sz w:val="30"/>
          <w:szCs w:val="32"/>
          <w:u w:val="single"/>
        </w:rPr>
      </w:pPr>
    </w:p>
    <w:p w14:paraId="5809134D">
      <w:pPr>
        <w:jc w:val="center"/>
        <w:rPr>
          <w:rFonts w:ascii="仿宋" w:hAnsi="仿宋" w:eastAsia="仿宋" w:cs="Times New Roman"/>
          <w:sz w:val="36"/>
          <w:szCs w:val="32"/>
        </w:rPr>
      </w:pPr>
    </w:p>
    <w:p w14:paraId="114C5893">
      <w:pPr>
        <w:jc w:val="center"/>
        <w:rPr>
          <w:rFonts w:ascii="仿宋" w:hAnsi="仿宋" w:eastAsia="仿宋" w:cs="Times New Roman"/>
          <w:sz w:val="36"/>
          <w:szCs w:val="32"/>
        </w:rPr>
      </w:pPr>
    </w:p>
    <w:p w14:paraId="3FF9CE45">
      <w:pPr>
        <w:spacing w:line="660" w:lineRule="exact"/>
        <w:jc w:val="center"/>
        <w:rPr>
          <w:rFonts w:ascii="仿宋" w:hAnsi="仿宋" w:eastAsia="仿宋" w:cs="Times New Roman"/>
          <w:color w:val="000000"/>
          <w:sz w:val="44"/>
          <w:szCs w:val="44"/>
        </w:rPr>
      </w:pPr>
    </w:p>
    <w:p w14:paraId="42E82F96">
      <w:pPr>
        <w:spacing w:line="660" w:lineRule="exact"/>
        <w:jc w:val="center"/>
        <w:rPr>
          <w:rFonts w:ascii="仿宋" w:hAnsi="仿宋" w:eastAsia="仿宋" w:cs="Times New Roman"/>
          <w:color w:val="000000"/>
          <w:sz w:val="44"/>
          <w:szCs w:val="44"/>
        </w:rPr>
      </w:pPr>
    </w:p>
    <w:p w14:paraId="55C16C03">
      <w:pPr>
        <w:spacing w:line="660" w:lineRule="exact"/>
        <w:jc w:val="center"/>
        <w:rPr>
          <w:rFonts w:ascii="仿宋" w:hAnsi="仿宋" w:eastAsia="仿宋" w:cs="Times New Roman"/>
          <w:color w:val="000000"/>
          <w:sz w:val="44"/>
          <w:szCs w:val="44"/>
        </w:rPr>
      </w:pPr>
    </w:p>
    <w:p w14:paraId="31B4BEC0">
      <w:pPr>
        <w:spacing w:line="660" w:lineRule="exact"/>
        <w:jc w:val="center"/>
        <w:rPr>
          <w:rFonts w:ascii="仿宋" w:hAnsi="仿宋" w:eastAsia="仿宋" w:cs="Times New Roman"/>
          <w:color w:val="000000"/>
          <w:sz w:val="44"/>
          <w:szCs w:val="44"/>
        </w:rPr>
      </w:pPr>
    </w:p>
    <w:p w14:paraId="6E40EE8E">
      <w:pPr>
        <w:spacing w:line="660" w:lineRule="exact"/>
        <w:jc w:val="center"/>
        <w:rPr>
          <w:rFonts w:ascii="仿宋" w:hAnsi="仿宋" w:eastAsia="仿宋" w:cs="Times New Roman"/>
          <w:color w:val="000000"/>
          <w:sz w:val="44"/>
          <w:szCs w:val="44"/>
        </w:rPr>
      </w:pPr>
    </w:p>
    <w:p w14:paraId="437C721A">
      <w:pPr>
        <w:spacing w:line="6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</w:p>
    <w:p w14:paraId="5EA1562F">
      <w:pPr>
        <w:spacing w:line="6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</w:p>
    <w:p w14:paraId="4486C6F4">
      <w:pPr>
        <w:spacing w:line="6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填表说明</w:t>
      </w:r>
    </w:p>
    <w:p w14:paraId="6C8EF937">
      <w:pPr>
        <w:spacing w:line="560" w:lineRule="exact"/>
        <w:jc w:val="center"/>
        <w:rPr>
          <w:rFonts w:ascii="仿宋" w:hAnsi="仿宋" w:eastAsia="仿宋" w:cs="Times New Roman"/>
          <w:color w:val="000000"/>
          <w:sz w:val="44"/>
          <w:szCs w:val="44"/>
        </w:rPr>
      </w:pPr>
    </w:p>
    <w:p w14:paraId="529C66DF">
      <w:pPr>
        <w:tabs>
          <w:tab w:val="center" w:pos="4473"/>
        </w:tabs>
        <w:spacing w:line="360" w:lineRule="auto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1.申报单位对本申请材料以及所附材料的合法性、真实性、准确性负责。</w:t>
      </w:r>
    </w:p>
    <w:p w14:paraId="547AC301">
      <w:pPr>
        <w:tabs>
          <w:tab w:val="center" w:pos="4473"/>
        </w:tabs>
        <w:spacing w:line="360" w:lineRule="auto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2.申报书内各项内容的表述应准确严谨，外来语应同时用原文和中文表达，第一次出现的缩略词应注明全称。</w:t>
      </w:r>
    </w:p>
    <w:p w14:paraId="0AF5E9B2">
      <w:pPr>
        <w:tabs>
          <w:tab w:val="center" w:pos="4473"/>
        </w:tabs>
        <w:spacing w:line="360" w:lineRule="auto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.申报书各栏目不够填写时，请自行加页。</w:t>
      </w:r>
    </w:p>
    <w:p w14:paraId="28BB7068">
      <w:pPr>
        <w:tabs>
          <w:tab w:val="center" w:pos="4473"/>
        </w:tabs>
        <w:spacing w:line="360" w:lineRule="auto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.涉及企业商业秘密材料请说明或直接送达。</w:t>
      </w:r>
    </w:p>
    <w:p w14:paraId="14A9C977">
      <w:pPr>
        <w:tabs>
          <w:tab w:val="center" w:pos="4473"/>
        </w:tabs>
        <w:spacing w:line="360" w:lineRule="auto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支撑材料应提供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申请单位的法人执照复印件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国外发明专利申请或授权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国外商标申请和注册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料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国外产品销售收入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相关证明材料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0C98971C">
      <w:pPr>
        <w:ind w:firstLine="640" w:firstLineChars="200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 w14:paraId="6D1632B6">
      <w:pPr>
        <w:rPr>
          <w:rFonts w:ascii="仿宋" w:hAnsi="仿宋" w:eastAsia="仿宋" w:cs="Times New Roman"/>
          <w:sz w:val="32"/>
          <w:szCs w:val="20"/>
        </w:rPr>
      </w:pPr>
    </w:p>
    <w:p w14:paraId="4C723B8D">
      <w:pPr>
        <w:rPr>
          <w:rFonts w:ascii="仿宋" w:hAnsi="仿宋" w:eastAsia="仿宋" w:cs="Times New Roman"/>
          <w:sz w:val="32"/>
          <w:szCs w:val="20"/>
        </w:rPr>
      </w:pPr>
    </w:p>
    <w:p w14:paraId="072C9211">
      <w:pPr>
        <w:rPr>
          <w:rFonts w:ascii="仿宋" w:hAnsi="仿宋" w:eastAsia="仿宋" w:cs="Times New Roman"/>
          <w:sz w:val="32"/>
          <w:szCs w:val="20"/>
        </w:rPr>
      </w:pPr>
    </w:p>
    <w:p w14:paraId="5E4AB05B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70DC102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B0B710F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DE06F1F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B505F69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F08B8A8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239D976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9C9AE58">
      <w:pPr>
        <w:spacing w:line="50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32"/>
          <w:lang w:eastAsia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32"/>
        </w:rPr>
        <w:t>202</w:t>
      </w:r>
      <w:r>
        <w:rPr>
          <w:rFonts w:hint="eastAsia" w:ascii="方正小标宋简体" w:hAnsi="仿宋" w:eastAsia="方正小标宋简体" w:cs="宋体"/>
          <w:kern w:val="0"/>
          <w:sz w:val="44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kern w:val="0"/>
          <w:sz w:val="44"/>
          <w:szCs w:val="32"/>
        </w:rPr>
        <w:t>年芜湖市海外知识产权风险预警项目</w:t>
      </w:r>
      <w:r>
        <w:rPr>
          <w:rFonts w:hint="eastAsia" w:ascii="方正小标宋简体" w:hAnsi="仿宋" w:eastAsia="方正小标宋简体" w:cs="宋体"/>
          <w:kern w:val="0"/>
          <w:sz w:val="44"/>
          <w:szCs w:val="32"/>
          <w:lang w:eastAsia="zh-CN"/>
        </w:rPr>
        <w:t>申报书</w:t>
      </w:r>
    </w:p>
    <w:p w14:paraId="131F91F9">
      <w:pPr>
        <w:jc w:val="center"/>
        <w:rPr>
          <w:rFonts w:ascii="仿宋" w:hAnsi="仿宋" w:eastAsia="仿宋" w:cs="Times New Roman"/>
          <w:sz w:val="36"/>
          <w:szCs w:val="32"/>
        </w:rPr>
      </w:pPr>
    </w:p>
    <w:tbl>
      <w:tblPr>
        <w:tblStyle w:val="6"/>
        <w:tblW w:w="98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82"/>
        <w:gridCol w:w="1272"/>
        <w:gridCol w:w="1725"/>
        <w:gridCol w:w="623"/>
        <w:gridCol w:w="1727"/>
        <w:gridCol w:w="2374"/>
      </w:tblGrid>
      <w:tr w14:paraId="70C872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6" w:type="dxa"/>
            <w:vMerge w:val="restart"/>
            <w:vAlign w:val="center"/>
          </w:tcPr>
          <w:p w14:paraId="6D7F337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 w14:paraId="0F0141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721" w:type="dxa"/>
            <w:gridSpan w:val="5"/>
            <w:tcBorders>
              <w:left w:val="single" w:color="auto" w:sz="4" w:space="0"/>
            </w:tcBorders>
          </w:tcPr>
          <w:p w14:paraId="587E8A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E1273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6" w:type="dxa"/>
            <w:vMerge w:val="continue"/>
            <w:vAlign w:val="center"/>
          </w:tcPr>
          <w:p w14:paraId="009D79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 w14:paraId="21EE650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所属产业</w:t>
            </w:r>
          </w:p>
        </w:tc>
        <w:tc>
          <w:tcPr>
            <w:tcW w:w="7721" w:type="dxa"/>
            <w:gridSpan w:val="5"/>
            <w:tcBorders>
              <w:left w:val="single" w:color="auto" w:sz="4" w:space="0"/>
            </w:tcBorders>
            <w:vAlign w:val="center"/>
          </w:tcPr>
          <w:p w14:paraId="5B096C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4D5F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6" w:type="dxa"/>
            <w:vMerge w:val="continue"/>
            <w:vAlign w:val="center"/>
          </w:tcPr>
          <w:p w14:paraId="44CB7F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 w14:paraId="0E84A0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620" w:type="dxa"/>
            <w:gridSpan w:val="3"/>
            <w:tcBorders>
              <w:left w:val="single" w:color="auto" w:sz="4" w:space="0"/>
            </w:tcBorders>
            <w:vAlign w:val="center"/>
          </w:tcPr>
          <w:p w14:paraId="7CFE478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 w14:paraId="16266B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员工总数</w:t>
            </w:r>
          </w:p>
        </w:tc>
        <w:tc>
          <w:tcPr>
            <w:tcW w:w="2374" w:type="dxa"/>
            <w:tcBorders>
              <w:left w:val="single" w:color="auto" w:sz="4" w:space="0"/>
            </w:tcBorders>
            <w:vAlign w:val="center"/>
          </w:tcPr>
          <w:p w14:paraId="2C32D8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C868A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6" w:type="dxa"/>
            <w:vMerge w:val="continue"/>
            <w:vAlign w:val="center"/>
          </w:tcPr>
          <w:p w14:paraId="1BB9078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 w14:paraId="6D9AFE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年度营业收入</w:t>
            </w:r>
          </w:p>
        </w:tc>
        <w:tc>
          <w:tcPr>
            <w:tcW w:w="3620" w:type="dxa"/>
            <w:gridSpan w:val="3"/>
            <w:tcBorders>
              <w:left w:val="single" w:color="auto" w:sz="4" w:space="0"/>
            </w:tcBorders>
            <w:vAlign w:val="center"/>
          </w:tcPr>
          <w:p w14:paraId="079FC6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 w14:paraId="306FB4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年度</w:t>
            </w:r>
          </w:p>
          <w:p w14:paraId="1A1992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出口额</w:t>
            </w:r>
          </w:p>
        </w:tc>
        <w:tc>
          <w:tcPr>
            <w:tcW w:w="2374" w:type="dxa"/>
            <w:tcBorders>
              <w:left w:val="single" w:color="auto" w:sz="4" w:space="0"/>
            </w:tcBorders>
            <w:vAlign w:val="center"/>
          </w:tcPr>
          <w:p w14:paraId="6073B2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361C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46" w:type="dxa"/>
            <w:vMerge w:val="continue"/>
            <w:vAlign w:val="center"/>
          </w:tcPr>
          <w:p w14:paraId="2B182D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 w14:paraId="1A6889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7721" w:type="dxa"/>
            <w:gridSpan w:val="5"/>
            <w:tcBorders>
              <w:left w:val="single" w:color="auto" w:sz="4" w:space="0"/>
            </w:tcBorders>
          </w:tcPr>
          <w:p w14:paraId="131508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DA10A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6" w:type="dxa"/>
            <w:vMerge w:val="continue"/>
            <w:vAlign w:val="center"/>
          </w:tcPr>
          <w:p w14:paraId="323888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 w14:paraId="65C359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90AE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EBE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8DD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left w:val="single" w:color="auto" w:sz="4" w:space="0"/>
            </w:tcBorders>
            <w:vAlign w:val="center"/>
          </w:tcPr>
          <w:p w14:paraId="3D894906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邮箱：</w:t>
            </w:r>
          </w:p>
        </w:tc>
      </w:tr>
      <w:tr w14:paraId="3EB662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  <w:jc w:val="center"/>
        </w:trPr>
        <w:tc>
          <w:tcPr>
            <w:tcW w:w="846" w:type="dxa"/>
            <w:vAlign w:val="center"/>
          </w:tcPr>
          <w:p w14:paraId="731BEB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申报单位总体情况</w:t>
            </w:r>
          </w:p>
        </w:tc>
        <w:tc>
          <w:tcPr>
            <w:tcW w:w="9003" w:type="dxa"/>
            <w:gridSpan w:val="6"/>
            <w:vAlign w:val="center"/>
          </w:tcPr>
          <w:p w14:paraId="3CC3FE6E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（主要填写本企业经营规模，主营业务和产品、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技术领域、在行业中的位置、主要竞争对手、主要市场分布情况、主导产品的市场占有率及市场销售排名、经济效益等情况）</w:t>
            </w:r>
          </w:p>
        </w:tc>
      </w:tr>
      <w:tr w14:paraId="57EFCC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6" w:type="dxa"/>
            <w:vMerge w:val="restart"/>
            <w:vAlign w:val="center"/>
          </w:tcPr>
          <w:p w14:paraId="33171C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权情况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（件）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 w14:paraId="514892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2C0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总量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D32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2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012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2374" w:type="dxa"/>
            <w:tcBorders>
              <w:left w:val="single" w:color="auto" w:sz="4" w:space="0"/>
            </w:tcBorders>
            <w:vAlign w:val="center"/>
          </w:tcPr>
          <w:p w14:paraId="1B1881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外观设计</w:t>
            </w:r>
          </w:p>
        </w:tc>
      </w:tr>
      <w:tr w14:paraId="4DA80A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6" w:type="dxa"/>
            <w:vMerge w:val="continue"/>
            <w:vAlign w:val="center"/>
          </w:tcPr>
          <w:p w14:paraId="0D20DD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 w14:paraId="4DD6EB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申请专利</w:t>
            </w: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8C6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92B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97BC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left w:val="single" w:color="auto" w:sz="4" w:space="0"/>
            </w:tcBorders>
            <w:vAlign w:val="center"/>
          </w:tcPr>
          <w:p w14:paraId="274A5FBB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8E0EE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6" w:type="dxa"/>
            <w:vMerge w:val="continue"/>
            <w:vAlign w:val="center"/>
          </w:tcPr>
          <w:p w14:paraId="6A0717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 w14:paraId="66ACA5E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有效专利</w:t>
            </w: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3E7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E13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1DF6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left w:val="single" w:color="auto" w:sz="4" w:space="0"/>
            </w:tcBorders>
            <w:vAlign w:val="center"/>
          </w:tcPr>
          <w:p w14:paraId="76C4BFE6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9F55A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6" w:type="dxa"/>
            <w:vMerge w:val="continue"/>
            <w:vAlign w:val="center"/>
          </w:tcPr>
          <w:p w14:paraId="6950C0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right w:val="single" w:color="auto" w:sz="4" w:space="0"/>
            </w:tcBorders>
            <w:vAlign w:val="center"/>
          </w:tcPr>
          <w:p w14:paraId="625A1F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PCT申请量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2DE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967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巴黎公约申请量</w:t>
            </w:r>
          </w:p>
        </w:tc>
        <w:tc>
          <w:tcPr>
            <w:tcW w:w="2374" w:type="dxa"/>
            <w:tcBorders>
              <w:left w:val="single" w:color="auto" w:sz="4" w:space="0"/>
            </w:tcBorders>
            <w:vAlign w:val="center"/>
          </w:tcPr>
          <w:p w14:paraId="198C892E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52D0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00" w:type="dxa"/>
            <w:gridSpan w:val="3"/>
            <w:tcBorders>
              <w:right w:val="single" w:color="auto" w:sz="4" w:space="0"/>
            </w:tcBorders>
            <w:vAlign w:val="center"/>
          </w:tcPr>
          <w:p w14:paraId="6E12A7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预警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449" w:type="dxa"/>
            <w:gridSpan w:val="4"/>
            <w:tcBorders>
              <w:left w:val="single" w:color="auto" w:sz="4" w:space="0"/>
            </w:tcBorders>
            <w:vAlign w:val="center"/>
          </w:tcPr>
          <w:p w14:paraId="4947AC03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D08E7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400" w:type="dxa"/>
            <w:gridSpan w:val="3"/>
            <w:tcBorders>
              <w:right w:val="single" w:color="auto" w:sz="4" w:space="0"/>
            </w:tcBorders>
            <w:vAlign w:val="center"/>
          </w:tcPr>
          <w:p w14:paraId="13F5C2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项目产品或技术方案所涉核心专利</w:t>
            </w:r>
          </w:p>
        </w:tc>
        <w:tc>
          <w:tcPr>
            <w:tcW w:w="6449" w:type="dxa"/>
            <w:gridSpan w:val="4"/>
            <w:tcBorders>
              <w:left w:val="single" w:color="auto" w:sz="4" w:space="0"/>
            </w:tcBorders>
            <w:vAlign w:val="center"/>
          </w:tcPr>
          <w:p w14:paraId="3E5B4683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专利名称、专利号、授权日等</w:t>
            </w:r>
          </w:p>
        </w:tc>
      </w:tr>
      <w:tr w14:paraId="7DF25A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00" w:type="dxa"/>
            <w:gridSpan w:val="3"/>
            <w:tcBorders>
              <w:right w:val="single" w:color="auto" w:sz="4" w:space="0"/>
            </w:tcBorders>
            <w:vAlign w:val="center"/>
          </w:tcPr>
          <w:p w14:paraId="13A8074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是否有专门团队配合</w:t>
            </w:r>
          </w:p>
        </w:tc>
        <w:tc>
          <w:tcPr>
            <w:tcW w:w="6449" w:type="dxa"/>
            <w:gridSpan w:val="4"/>
            <w:tcBorders>
              <w:left w:val="single" w:color="auto" w:sz="4" w:space="0"/>
            </w:tcBorders>
            <w:vAlign w:val="center"/>
          </w:tcPr>
          <w:p w14:paraId="1BE6E1CE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395A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00" w:type="dxa"/>
            <w:gridSpan w:val="3"/>
            <w:tcBorders>
              <w:right w:val="single" w:color="auto" w:sz="4" w:space="0"/>
            </w:tcBorders>
            <w:vAlign w:val="center"/>
          </w:tcPr>
          <w:p w14:paraId="15DB13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6449" w:type="dxa"/>
            <w:gridSpan w:val="4"/>
            <w:tcBorders>
              <w:left w:val="single" w:color="auto" w:sz="4" w:space="0"/>
            </w:tcBorders>
            <w:vAlign w:val="center"/>
          </w:tcPr>
          <w:p w14:paraId="4513C836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新一代信息技术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人工智能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新材料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新能源和节能环保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新能源汽车和智能网联汽车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高端装备制造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智能家电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生命健康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绿色食品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数字创意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 w14:paraId="1BB399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400" w:type="dxa"/>
            <w:gridSpan w:val="3"/>
            <w:tcBorders>
              <w:right w:val="single" w:color="auto" w:sz="4" w:space="0"/>
            </w:tcBorders>
            <w:vAlign w:val="center"/>
          </w:tcPr>
          <w:p w14:paraId="338A81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该项目产品当前的市场总额和本单位产品所占的市场份额</w:t>
            </w:r>
          </w:p>
        </w:tc>
        <w:tc>
          <w:tcPr>
            <w:tcW w:w="2348" w:type="dxa"/>
            <w:gridSpan w:val="2"/>
            <w:tcBorders>
              <w:left w:val="single" w:color="auto" w:sz="4" w:space="0"/>
            </w:tcBorders>
            <w:vAlign w:val="center"/>
          </w:tcPr>
          <w:p w14:paraId="0D17F6EB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 w14:paraId="30505383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预期达到的市场份额</w:t>
            </w:r>
          </w:p>
        </w:tc>
        <w:tc>
          <w:tcPr>
            <w:tcW w:w="2374" w:type="dxa"/>
            <w:tcBorders>
              <w:left w:val="single" w:color="auto" w:sz="4" w:space="0"/>
            </w:tcBorders>
            <w:vAlign w:val="center"/>
          </w:tcPr>
          <w:p w14:paraId="15CC43B7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3E26F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  <w:jc w:val="center"/>
        </w:trPr>
        <w:tc>
          <w:tcPr>
            <w:tcW w:w="846" w:type="dxa"/>
            <w:vAlign w:val="center"/>
          </w:tcPr>
          <w:p w14:paraId="1CB58F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预警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需求</w:t>
            </w:r>
          </w:p>
          <w:p w14:paraId="3B19C2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（必填）</w:t>
            </w:r>
          </w:p>
        </w:tc>
        <w:tc>
          <w:tcPr>
            <w:tcW w:w="9003" w:type="dxa"/>
            <w:gridSpan w:val="6"/>
            <w:vAlign w:val="top"/>
          </w:tcPr>
          <w:p w14:paraId="5B1708A8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围绕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，预警的范围（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某一核心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技术领域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预警的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国家或地区），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主要竞争对手信息，海外知识产权保护所面临的困难、预警的必要性、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预警的预期结果（管理、技术、法务、市场等方面）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等相关内容进行描述</w:t>
            </w:r>
          </w:p>
          <w:p w14:paraId="3D68583F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ADCA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846" w:type="dxa"/>
            <w:vAlign w:val="center"/>
          </w:tcPr>
          <w:p w14:paraId="2FF28A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企业曾面临的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涉外知识产权纠纷情况</w:t>
            </w:r>
          </w:p>
        </w:tc>
        <w:tc>
          <w:tcPr>
            <w:tcW w:w="9003" w:type="dxa"/>
            <w:gridSpan w:val="6"/>
          </w:tcPr>
          <w:p w14:paraId="13EF80D2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5F21C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846" w:type="dxa"/>
            <w:vAlign w:val="center"/>
          </w:tcPr>
          <w:p w14:paraId="2211994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本单位对于海外知识产权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风险预警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  <w:t>FTO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的认识</w:t>
            </w:r>
          </w:p>
        </w:tc>
        <w:tc>
          <w:tcPr>
            <w:tcW w:w="9003" w:type="dxa"/>
            <w:gridSpan w:val="6"/>
          </w:tcPr>
          <w:p w14:paraId="1E1DE19D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485A6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846" w:type="dxa"/>
            <w:vAlign w:val="center"/>
          </w:tcPr>
          <w:p w14:paraId="762C82E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  <w:t>其它需要说明</w:t>
            </w:r>
          </w:p>
        </w:tc>
        <w:tc>
          <w:tcPr>
            <w:tcW w:w="9003" w:type="dxa"/>
            <w:gridSpan w:val="6"/>
          </w:tcPr>
          <w:p w14:paraId="2FEA432E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DB87B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846" w:type="dxa"/>
            <w:vAlign w:val="center"/>
          </w:tcPr>
          <w:p w14:paraId="30DDFE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  <w:t>申报</w:t>
            </w:r>
          </w:p>
          <w:p w14:paraId="370CA6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  <w:t>单位</w:t>
            </w:r>
          </w:p>
          <w:p w14:paraId="51A945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  <w:t>意见</w:t>
            </w:r>
          </w:p>
        </w:tc>
        <w:tc>
          <w:tcPr>
            <w:tcW w:w="9003" w:type="dxa"/>
            <w:gridSpan w:val="6"/>
            <w:vAlign w:val="center"/>
          </w:tcPr>
          <w:p w14:paraId="0CC007E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EBCBB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5AE24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</w:t>
            </w:r>
          </w:p>
          <w:p w14:paraId="5481A2B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828270D">
            <w:pPr>
              <w:ind w:firstLine="5985" w:firstLineChars="28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 章）</w:t>
            </w:r>
          </w:p>
          <w:p w14:paraId="03F63E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</w:t>
            </w:r>
          </w:p>
          <w:p w14:paraId="38964CD3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日  </w:t>
            </w:r>
          </w:p>
        </w:tc>
      </w:tr>
      <w:tr w14:paraId="03F49D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846" w:type="dxa"/>
            <w:vAlign w:val="center"/>
          </w:tcPr>
          <w:p w14:paraId="52E7CA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辖区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知识产权管理部门</w:t>
            </w:r>
          </w:p>
          <w:p w14:paraId="383150B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推荐意见</w:t>
            </w:r>
          </w:p>
        </w:tc>
        <w:tc>
          <w:tcPr>
            <w:tcW w:w="9003" w:type="dxa"/>
            <w:gridSpan w:val="6"/>
            <w:vAlign w:val="center"/>
          </w:tcPr>
          <w:p w14:paraId="7E7421DE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CDAFA5C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170A191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E2D080E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1254587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F994BAC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8B208AB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630C386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E9DA9C5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      （盖 章）</w:t>
            </w:r>
          </w:p>
          <w:p w14:paraId="25E1CCA2"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日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</w:tbl>
    <w:p w14:paraId="4AF9EA26">
      <w:pPr>
        <w:tabs>
          <w:tab w:val="center" w:pos="4473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2244A">
    <w:pPr>
      <w:pStyle w:val="3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OTI5Yzk3Yjc5ZjM4NDU4N2EwNTI0YWRlNWRiNDAifQ=="/>
  </w:docVars>
  <w:rsids>
    <w:rsidRoot w:val="4698459C"/>
    <w:rsid w:val="00046246"/>
    <w:rsid w:val="000F0A08"/>
    <w:rsid w:val="00127567"/>
    <w:rsid w:val="001419C4"/>
    <w:rsid w:val="00164F98"/>
    <w:rsid w:val="001943B9"/>
    <w:rsid w:val="001B41D0"/>
    <w:rsid w:val="001B63A7"/>
    <w:rsid w:val="00251CD7"/>
    <w:rsid w:val="003370D9"/>
    <w:rsid w:val="0035422E"/>
    <w:rsid w:val="00366BC9"/>
    <w:rsid w:val="00377E21"/>
    <w:rsid w:val="003F7C79"/>
    <w:rsid w:val="00426238"/>
    <w:rsid w:val="00430439"/>
    <w:rsid w:val="0044067D"/>
    <w:rsid w:val="0044077C"/>
    <w:rsid w:val="004A1FF5"/>
    <w:rsid w:val="004A593F"/>
    <w:rsid w:val="004E4B89"/>
    <w:rsid w:val="00504744"/>
    <w:rsid w:val="00585E28"/>
    <w:rsid w:val="005F3EAE"/>
    <w:rsid w:val="006743E5"/>
    <w:rsid w:val="00691196"/>
    <w:rsid w:val="006A21B0"/>
    <w:rsid w:val="00700250"/>
    <w:rsid w:val="0070316C"/>
    <w:rsid w:val="007325D8"/>
    <w:rsid w:val="00760302"/>
    <w:rsid w:val="00782FF5"/>
    <w:rsid w:val="007A7457"/>
    <w:rsid w:val="007E7191"/>
    <w:rsid w:val="00852227"/>
    <w:rsid w:val="00854BD7"/>
    <w:rsid w:val="00870BCC"/>
    <w:rsid w:val="008A3197"/>
    <w:rsid w:val="008E4FCF"/>
    <w:rsid w:val="008F4EEB"/>
    <w:rsid w:val="009144F0"/>
    <w:rsid w:val="009D01F9"/>
    <w:rsid w:val="009F0043"/>
    <w:rsid w:val="00A42AFB"/>
    <w:rsid w:val="00A602DD"/>
    <w:rsid w:val="00A85940"/>
    <w:rsid w:val="00AA1D49"/>
    <w:rsid w:val="00AA3F05"/>
    <w:rsid w:val="00B02CB4"/>
    <w:rsid w:val="00B32208"/>
    <w:rsid w:val="00BF18B5"/>
    <w:rsid w:val="00CB06AB"/>
    <w:rsid w:val="00CD2A6E"/>
    <w:rsid w:val="00D54639"/>
    <w:rsid w:val="00D72A58"/>
    <w:rsid w:val="00DE04C3"/>
    <w:rsid w:val="00E43830"/>
    <w:rsid w:val="00E852DD"/>
    <w:rsid w:val="00F239A1"/>
    <w:rsid w:val="00F46252"/>
    <w:rsid w:val="00F85C33"/>
    <w:rsid w:val="00FB7757"/>
    <w:rsid w:val="00FD2A56"/>
    <w:rsid w:val="012A0989"/>
    <w:rsid w:val="02BA21E0"/>
    <w:rsid w:val="030F42DA"/>
    <w:rsid w:val="036A333F"/>
    <w:rsid w:val="065C50E7"/>
    <w:rsid w:val="091B5EEE"/>
    <w:rsid w:val="0C486B23"/>
    <w:rsid w:val="0C734414"/>
    <w:rsid w:val="0E311188"/>
    <w:rsid w:val="1030566E"/>
    <w:rsid w:val="12121331"/>
    <w:rsid w:val="13A82516"/>
    <w:rsid w:val="13C42655"/>
    <w:rsid w:val="141423BD"/>
    <w:rsid w:val="156404B5"/>
    <w:rsid w:val="1626576B"/>
    <w:rsid w:val="16C10C9C"/>
    <w:rsid w:val="17162C2F"/>
    <w:rsid w:val="181844A7"/>
    <w:rsid w:val="192A7B1D"/>
    <w:rsid w:val="1AB11AF9"/>
    <w:rsid w:val="1B973DAB"/>
    <w:rsid w:val="1C0E117B"/>
    <w:rsid w:val="1C0F6CA1"/>
    <w:rsid w:val="1CDF4E27"/>
    <w:rsid w:val="1D385F00"/>
    <w:rsid w:val="21FE759C"/>
    <w:rsid w:val="23337719"/>
    <w:rsid w:val="23CB015D"/>
    <w:rsid w:val="245239F7"/>
    <w:rsid w:val="25A42798"/>
    <w:rsid w:val="2740515D"/>
    <w:rsid w:val="280653FC"/>
    <w:rsid w:val="2A6B0609"/>
    <w:rsid w:val="2B0D29F6"/>
    <w:rsid w:val="2B1B2F6C"/>
    <w:rsid w:val="2FA25771"/>
    <w:rsid w:val="320A2DFE"/>
    <w:rsid w:val="33310147"/>
    <w:rsid w:val="34F97165"/>
    <w:rsid w:val="35150A2C"/>
    <w:rsid w:val="35E625EF"/>
    <w:rsid w:val="35EF1582"/>
    <w:rsid w:val="36AE1139"/>
    <w:rsid w:val="37090A44"/>
    <w:rsid w:val="38653A79"/>
    <w:rsid w:val="38FF777E"/>
    <w:rsid w:val="3A58079A"/>
    <w:rsid w:val="3AE02C69"/>
    <w:rsid w:val="3B9A1C8B"/>
    <w:rsid w:val="3EA130E8"/>
    <w:rsid w:val="4294055A"/>
    <w:rsid w:val="43D4691B"/>
    <w:rsid w:val="43FB3D4A"/>
    <w:rsid w:val="45097306"/>
    <w:rsid w:val="45527ACD"/>
    <w:rsid w:val="45D472F0"/>
    <w:rsid w:val="4698459C"/>
    <w:rsid w:val="46E16421"/>
    <w:rsid w:val="479954ED"/>
    <w:rsid w:val="479B74B7"/>
    <w:rsid w:val="48A26623"/>
    <w:rsid w:val="49574C7D"/>
    <w:rsid w:val="49D56944"/>
    <w:rsid w:val="4A16650A"/>
    <w:rsid w:val="4D2A4223"/>
    <w:rsid w:val="4D561528"/>
    <w:rsid w:val="4E6E7D35"/>
    <w:rsid w:val="516A7739"/>
    <w:rsid w:val="56D0417B"/>
    <w:rsid w:val="57BB500C"/>
    <w:rsid w:val="57CC7219"/>
    <w:rsid w:val="58063C44"/>
    <w:rsid w:val="5CA101C4"/>
    <w:rsid w:val="5D395350"/>
    <w:rsid w:val="5D911DB3"/>
    <w:rsid w:val="61834DEC"/>
    <w:rsid w:val="61A920DB"/>
    <w:rsid w:val="65A610A9"/>
    <w:rsid w:val="65B924B2"/>
    <w:rsid w:val="666E2AF9"/>
    <w:rsid w:val="66DE02B9"/>
    <w:rsid w:val="691324F9"/>
    <w:rsid w:val="6A6E5F0E"/>
    <w:rsid w:val="6A895D98"/>
    <w:rsid w:val="6CCE5285"/>
    <w:rsid w:val="6D605FE2"/>
    <w:rsid w:val="6D693039"/>
    <w:rsid w:val="6D8E0C2E"/>
    <w:rsid w:val="6DA2484C"/>
    <w:rsid w:val="6DDE6887"/>
    <w:rsid w:val="6F4B10B9"/>
    <w:rsid w:val="72BD1AC0"/>
    <w:rsid w:val="75234F1D"/>
    <w:rsid w:val="77472401"/>
    <w:rsid w:val="776C1A27"/>
    <w:rsid w:val="77F43E6E"/>
    <w:rsid w:val="79554E68"/>
    <w:rsid w:val="7AF02F1C"/>
    <w:rsid w:val="7C5118CA"/>
    <w:rsid w:val="7C8E388C"/>
    <w:rsid w:val="7E8603E1"/>
    <w:rsid w:val="7F1658DE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  <w:szCs w:val="22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1809</Words>
  <Characters>1872</Characters>
  <Lines>12</Lines>
  <Paragraphs>3</Paragraphs>
  <TotalTime>6</TotalTime>
  <ScaleCrop>false</ScaleCrop>
  <LinksUpToDate>false</LinksUpToDate>
  <CharactersWithSpaces>2221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2023-03-02T03:12:00Z</dcterms:created>
  <dc:creator>翟浩</dc:creator>
  <cp:lastModifiedBy>7</cp:lastModifiedBy>
  <dcterms:modified xsi:type="dcterms:W3CDTF">2025-02-14T00:38:57Z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8FE332226BB04A1A9CE60487830DFC9E</vt:lpwstr>
  </property>
  <property fmtid="{D5CDD505-2E9C-101B-9397-08002B2CF9AE}" pid="4" name="KSOTemplateDocerSaveRecord">
    <vt:lpwstr>eyJoZGlkIjoiZTMzZDk2MzBiNmFjYzk3YmRkYjBhNThmZjc2MTBmNDYiLCJ1c2VySWQiOiI1MjY1MTE0MzUifQ==</vt:lpwstr>
  </property>
</Properties>
</file>